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12A92C">
      <w:pPr>
        <w:pStyle w:val="4"/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right="0" w:rightChars="0"/>
        <w:textAlignment w:val="auto"/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内蒙古昆明卷烟有限责任公司2025年度办公计算机采购（ZQ）</w:t>
      </w:r>
    </w:p>
    <w:p w14:paraId="3D64CD5D">
      <w:pPr>
        <w:pStyle w:val="4"/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right="0" w:rightChars="0"/>
        <w:textAlignment w:val="auto"/>
        <w:rPr>
          <w:rFonts w:hint="eastAsia" w:ascii="仿宋" w:hAnsi="仿宋" w:eastAsia="仿宋" w:cs="仿宋"/>
          <w:b/>
          <w:bCs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0"/>
          <w:sz w:val="32"/>
          <w:szCs w:val="32"/>
          <w:lang w:val="en-US" w:eastAsia="zh-CN"/>
        </w:rPr>
        <w:t xml:space="preserve">终止公告 </w:t>
      </w:r>
    </w:p>
    <w:p w14:paraId="1DBA525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560" w:firstLineChars="200"/>
        <w:jc w:val="both"/>
        <w:textAlignment w:val="auto"/>
        <w:rPr>
          <w:rFonts w:hint="eastAsia" w:ascii="仿宋" w:hAnsi="仿宋" w:eastAsia="仿宋" w:cs="仿宋"/>
          <w:color w:val="0D0D0D"/>
          <w:spacing w:val="0"/>
          <w:sz w:val="28"/>
          <w:szCs w:val="28"/>
          <w:lang w:val="en-US" w:eastAsia="zh-CN"/>
        </w:rPr>
      </w:pPr>
    </w:p>
    <w:p w14:paraId="4F02D06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560" w:firstLineChars="200"/>
        <w:jc w:val="both"/>
        <w:textAlignment w:val="auto"/>
        <w:rPr>
          <w:rFonts w:hint="eastAsia" w:ascii="仿宋" w:hAnsi="仿宋" w:eastAsia="仿宋" w:cs="仿宋"/>
          <w:color w:val="0D0D0D"/>
          <w:spacing w:val="0"/>
          <w:sz w:val="28"/>
          <w:szCs w:val="28"/>
        </w:rPr>
      </w:pPr>
      <w:r>
        <w:rPr>
          <w:rFonts w:hint="eastAsia" w:ascii="仿宋" w:hAnsi="仿宋" w:eastAsia="仿宋" w:cs="仿宋"/>
          <w:color w:val="0D0D0D"/>
          <w:spacing w:val="0"/>
          <w:sz w:val="28"/>
          <w:szCs w:val="28"/>
          <w:lang w:val="en-US" w:eastAsia="zh-CN"/>
        </w:rPr>
        <w:t xml:space="preserve">因招标人采购任务调整，故内蒙古昆明卷烟有限责任公司2025年度办公计算机采购（ZQ）项目终止招标。 </w:t>
      </w:r>
      <w:bookmarkStart w:id="0" w:name="_GoBack"/>
      <w:bookmarkEnd w:id="0"/>
    </w:p>
    <w:p w14:paraId="46467E0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560" w:firstLineChars="200"/>
        <w:jc w:val="both"/>
        <w:textAlignment w:val="auto"/>
        <w:rPr>
          <w:rFonts w:hint="eastAsia" w:ascii="仿宋" w:hAnsi="仿宋" w:eastAsia="仿宋" w:cs="仿宋"/>
          <w:color w:val="0D0D0D"/>
          <w:spacing w:val="0"/>
          <w:sz w:val="28"/>
          <w:szCs w:val="28"/>
          <w:lang w:val="en-US" w:eastAsia="zh-CN"/>
        </w:rPr>
      </w:pPr>
    </w:p>
    <w:p w14:paraId="382B2D7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560" w:firstLineChars="200"/>
        <w:jc w:val="both"/>
        <w:textAlignment w:val="auto"/>
        <w:rPr>
          <w:rFonts w:hint="eastAsia" w:ascii="仿宋" w:hAnsi="仿宋" w:eastAsia="仿宋" w:cs="仿宋"/>
          <w:color w:val="0D0D0D"/>
          <w:spacing w:val="0"/>
          <w:sz w:val="28"/>
          <w:szCs w:val="28"/>
          <w:lang w:val="en-US" w:eastAsia="zh-CN"/>
        </w:rPr>
      </w:pPr>
    </w:p>
    <w:p w14:paraId="6AE652E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560" w:firstLineChars="200"/>
        <w:jc w:val="right"/>
        <w:textAlignment w:val="auto"/>
        <w:rPr>
          <w:rFonts w:hint="eastAsia" w:ascii="仿宋" w:hAnsi="仿宋" w:eastAsia="仿宋" w:cs="仿宋"/>
          <w:color w:val="0D0D0D"/>
          <w:spacing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0D0D0D"/>
          <w:spacing w:val="0"/>
          <w:sz w:val="28"/>
          <w:szCs w:val="28"/>
          <w:lang w:val="en-US" w:eastAsia="zh-CN"/>
        </w:rPr>
        <w:t>北京华诚永信工程管理有限公司</w:t>
      </w:r>
    </w:p>
    <w:p w14:paraId="463B70A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560" w:firstLineChars="200"/>
        <w:jc w:val="right"/>
        <w:textAlignment w:val="auto"/>
        <w:rPr>
          <w:rFonts w:hint="eastAsia" w:ascii="仿宋" w:hAnsi="仿宋" w:eastAsia="仿宋" w:cs="仿宋"/>
          <w:color w:val="0D0D0D"/>
          <w:spacing w:val="0"/>
          <w:sz w:val="28"/>
          <w:szCs w:val="28"/>
        </w:rPr>
      </w:pPr>
      <w:r>
        <w:rPr>
          <w:rFonts w:hint="eastAsia" w:ascii="仿宋" w:hAnsi="仿宋" w:eastAsia="仿宋" w:cs="仿宋"/>
          <w:spacing w:val="0"/>
          <w:sz w:val="28"/>
          <w:szCs w:val="28"/>
        </w:rPr>
        <w:t>二○</w:t>
      </w:r>
      <w:r>
        <w:rPr>
          <w:rFonts w:hint="eastAsia" w:ascii="仿宋" w:hAnsi="仿宋" w:eastAsia="仿宋" w:cs="仿宋"/>
          <w:spacing w:val="0"/>
          <w:sz w:val="28"/>
          <w:szCs w:val="28"/>
          <w:lang w:val="en-US" w:eastAsia="zh-CN"/>
        </w:rPr>
        <w:t>二六</w:t>
      </w:r>
      <w:r>
        <w:rPr>
          <w:rFonts w:hint="eastAsia" w:ascii="仿宋" w:hAnsi="仿宋" w:eastAsia="仿宋" w:cs="仿宋"/>
          <w:spacing w:val="0"/>
          <w:sz w:val="28"/>
          <w:szCs w:val="28"/>
        </w:rPr>
        <w:t>年</w:t>
      </w:r>
      <w:r>
        <w:rPr>
          <w:rFonts w:hint="eastAsia" w:ascii="仿宋" w:hAnsi="仿宋" w:eastAsia="仿宋" w:cs="仿宋"/>
          <w:spacing w:val="0"/>
          <w:sz w:val="28"/>
          <w:szCs w:val="28"/>
          <w:lang w:val="en-US" w:eastAsia="zh-CN"/>
        </w:rPr>
        <w:t>五</w:t>
      </w:r>
      <w:r>
        <w:rPr>
          <w:rFonts w:hint="eastAsia" w:ascii="仿宋" w:hAnsi="仿宋" w:eastAsia="仿宋" w:cs="仿宋"/>
          <w:spacing w:val="0"/>
          <w:sz w:val="28"/>
          <w:szCs w:val="28"/>
        </w:rPr>
        <w:t>月</w:t>
      </w:r>
      <w:r>
        <w:rPr>
          <w:rFonts w:hint="eastAsia" w:ascii="仿宋" w:hAnsi="仿宋" w:eastAsia="仿宋" w:cs="仿宋"/>
          <w:spacing w:val="0"/>
          <w:sz w:val="28"/>
          <w:szCs w:val="28"/>
          <w:lang w:val="en-US" w:eastAsia="zh-CN"/>
        </w:rPr>
        <w:t>二十五</w:t>
      </w:r>
      <w:r>
        <w:rPr>
          <w:rFonts w:hint="eastAsia" w:ascii="仿宋" w:hAnsi="仿宋" w:eastAsia="仿宋" w:cs="仿宋"/>
          <w:spacing w:val="0"/>
          <w:sz w:val="28"/>
          <w:szCs w:val="28"/>
        </w:rPr>
        <w:t>日</w:t>
      </w:r>
      <w:r>
        <w:rPr>
          <w:rFonts w:hint="eastAsia" w:ascii="仿宋" w:hAnsi="仿宋" w:eastAsia="仿宋" w:cs="仿宋"/>
          <w:color w:val="0D0D0D"/>
          <w:spacing w:val="0"/>
          <w:sz w:val="28"/>
          <w:szCs w:val="28"/>
          <w:lang w:val="en-US" w:eastAsia="zh-CN"/>
        </w:rPr>
        <w:t xml:space="preserve"> </w:t>
      </w:r>
    </w:p>
    <w:p w14:paraId="518DF1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840" w:firstLineChars="300"/>
        <w:textAlignment w:val="auto"/>
        <w:rPr>
          <w:rFonts w:hint="eastAsia" w:ascii="仿宋" w:hAnsi="仿宋" w:eastAsia="仿宋" w:cs="仿宋"/>
          <w:spacing w:val="0"/>
          <w:sz w:val="28"/>
          <w:szCs w:val="28"/>
        </w:rPr>
      </w:pPr>
    </w:p>
    <w:p w14:paraId="1DD1439D"/>
    <w:sectPr>
      <w:pgSz w:w="11906" w:h="16838"/>
      <w:pgMar w:top="1134" w:right="1020" w:bottom="1134" w:left="1020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UyOGMzMWMyYzkzM2MzODVhZDU1ZWJjNWFjOGE4YTUifQ=="/>
  </w:docVars>
  <w:rsids>
    <w:rsidRoot w:val="1E017060"/>
    <w:rsid w:val="01472D7F"/>
    <w:rsid w:val="048D72E4"/>
    <w:rsid w:val="08512C9F"/>
    <w:rsid w:val="1E017060"/>
    <w:rsid w:val="41F510E7"/>
    <w:rsid w:val="4B203386"/>
    <w:rsid w:val="76963F4A"/>
    <w:rsid w:val="79747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4">
    <w:name w:val="heading 2"/>
    <w:basedOn w:val="1"/>
    <w:next w:val="1"/>
    <w:qFormat/>
    <w:uiPriority w:val="9"/>
    <w:pPr>
      <w:keepNext/>
      <w:keepLines/>
      <w:spacing w:before="260" w:after="260" w:line="400" w:lineRule="exact"/>
      <w:jc w:val="center"/>
      <w:outlineLvl w:val="1"/>
    </w:pPr>
    <w:rPr>
      <w:rFonts w:ascii="Arial" w:hAnsi="Arial" w:eastAsia="黑体"/>
      <w:b/>
      <w:bCs/>
      <w:sz w:val="28"/>
      <w:szCs w:val="28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widowControl/>
      <w:spacing w:after="120" w:line="240" w:lineRule="auto"/>
      <w:ind w:firstLine="420" w:firstLineChars="100"/>
      <w:jc w:val="left"/>
    </w:pPr>
    <w:rPr>
      <w:sz w:val="21"/>
    </w:rPr>
  </w:style>
  <w:style w:type="paragraph" w:styleId="3">
    <w:name w:val="Body Text"/>
    <w:basedOn w:val="1"/>
    <w:next w:val="1"/>
    <w:qFormat/>
    <w:uiPriority w:val="0"/>
    <w:pPr>
      <w:spacing w:line="440" w:lineRule="exact"/>
      <w:jc w:val="center"/>
    </w:pPr>
    <w:rPr>
      <w:rFonts w:ascii="仿宋_GB2312" w:hAnsi="Times New Roman" w:eastAsia="仿宋_GB2312" w:cs="Times New Roman"/>
      <w:sz w:val="28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102</Words>
  <Characters>110</Characters>
  <Lines>0</Lines>
  <Paragraphs>0</Paragraphs>
  <TotalTime>1</TotalTime>
  <ScaleCrop>false</ScaleCrop>
  <LinksUpToDate>false</LinksUpToDate>
  <CharactersWithSpaces>113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2023-09-22T05:02:00Z</dcterms:created>
  <dc:creator>奋斗青年</dc:creator>
  <cp:lastModifiedBy>标书</cp:lastModifiedBy>
  <dcterms:modified xsi:type="dcterms:W3CDTF">2026-05-25T02:31:09Z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86F4125B728B4CACBDAF115FF108927A_13</vt:lpwstr>
  </property>
  <property fmtid="{D5CDD505-2E9C-101B-9397-08002B2CF9AE}" pid="4" name="KSOTemplateDocerSaveRecord">
    <vt:lpwstr>eyJoZGlkIjoiNmI0ZDQzMmVlY2I5MTFlN2UxNTRmYzQ1ZmU2MmEzOTciLCJ1c2VySWQiOiIyNTM4ODUwNjgifQ==</vt:lpwstr>
  </property>
</Properties>
</file>