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3E2D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00" w:lineRule="exact"/>
        <w:jc w:val="center"/>
        <w:textAlignment w:val="auto"/>
        <w:rPr>
          <w:rFonts w:hint="eastAsia" w:asciiTheme="minorEastAsia" w:hAnsiTheme="minorEastAsia" w:cstheme="minorEastAsia"/>
          <w:b/>
          <w:bCs/>
          <w:sz w:val="32"/>
          <w:szCs w:val="32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32"/>
          <w:szCs w:val="32"/>
          <w:lang w:eastAsia="zh-CN"/>
        </w:rPr>
        <w:t>内蒙古昆明卷烟有限责任公司</w:t>
      </w:r>
      <w:r>
        <w:rPr>
          <w:rFonts w:hint="eastAsia" w:asciiTheme="minorEastAsia" w:hAnsiTheme="minorEastAsia" w:cstheme="minorEastAsia"/>
          <w:b/>
          <w:bCs/>
          <w:sz w:val="32"/>
          <w:szCs w:val="32"/>
          <w:lang w:val="en-US" w:eastAsia="zh-CN"/>
        </w:rPr>
        <w:t>2026年-2027年行业内媒介服务</w:t>
      </w:r>
      <w:r>
        <w:rPr>
          <w:rFonts w:hint="eastAsia" w:asciiTheme="minorEastAsia" w:hAnsiTheme="minorEastAsia" w:cstheme="minorEastAsia"/>
          <w:b/>
          <w:bCs/>
          <w:sz w:val="32"/>
          <w:szCs w:val="32"/>
          <w:lang w:eastAsia="zh-CN"/>
        </w:rPr>
        <w:t>项目</w:t>
      </w:r>
    </w:p>
    <w:p w14:paraId="6551E1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0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直接采购采前公示</w:t>
      </w:r>
    </w:p>
    <w:p w14:paraId="2FF40D5B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一、采购人：内蒙古昆明卷烟有限责任公司</w:t>
      </w:r>
      <w:bookmarkStart w:id="0" w:name="_GoBack"/>
      <w:bookmarkEnd w:id="0"/>
    </w:p>
    <w:p w14:paraId="115B694C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二、项目名称：内蒙古昆明卷烟有限责任公司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2026年-2027年行业内媒介服务项目</w:t>
      </w:r>
    </w:p>
    <w:p w14:paraId="5F5F4972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三、项目内容：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《中国烟草》杂志社协办服务及《东方烟草报》理事会理事服务；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服务期限：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自合同签订生效之日起一年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。</w:t>
      </w:r>
    </w:p>
    <w:p w14:paraId="1CAFAF69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四、拟采购项目的预算金额：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40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万元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（含税价）</w:t>
      </w:r>
    </w:p>
    <w:p w14:paraId="3CB8614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五、采用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直接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采购方式理由：</w:t>
      </w:r>
    </w:p>
    <w:p w14:paraId="354F2537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从行业全资企业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《中国烟草》杂志社有限公司、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《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东方烟草报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》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社有限公司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直接采购。</w:t>
      </w:r>
    </w:p>
    <w:p w14:paraId="7E27F962"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</w:rPr>
        <w:t>拟定供应商信息</w:t>
      </w:r>
    </w:p>
    <w:p w14:paraId="184BB4B2">
      <w:pPr>
        <w:spacing w:line="50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名称：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《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中国烟草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》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杂志社有限公司</w:t>
      </w:r>
    </w:p>
    <w:p w14:paraId="1D908BB9">
      <w:pPr>
        <w:spacing w:line="500" w:lineRule="exact"/>
        <w:ind w:firstLine="480" w:firstLineChars="200"/>
        <w:rPr>
          <w:rFonts w:hint="eastAsia" w:ascii="宋体" w:hAnsi="宋体" w:eastAsia="宋体" w:cs="宋体"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地址：</w:t>
      </w:r>
      <w:r>
        <w:rPr>
          <w:rFonts w:hint="eastAsia" w:ascii="宋体" w:hAnsi="宋体"/>
          <w:color w:val="auto"/>
          <w:sz w:val="24"/>
        </w:rPr>
        <w:t>北京市西城区月坛南街55号</w:t>
      </w:r>
    </w:p>
    <w:p w14:paraId="5E6B8B85">
      <w:pPr>
        <w:spacing w:line="50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名称：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《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东方烟草报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》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社有限公司</w:t>
      </w:r>
    </w:p>
    <w:p w14:paraId="2767AB74">
      <w:pPr>
        <w:spacing w:line="50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地址：</w:t>
      </w:r>
      <w:r>
        <w:rPr>
          <w:rFonts w:hint="eastAsia" w:ascii="宋体" w:hAnsi="宋体"/>
          <w:color w:val="auto"/>
          <w:sz w:val="24"/>
        </w:rPr>
        <w:t>中国（山东）自由贸易试验区济南片区龙奥北路1067号</w:t>
      </w:r>
    </w:p>
    <w:p w14:paraId="54567DA5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</w:rPr>
        <w:t>七、公示期限</w:t>
      </w:r>
    </w:p>
    <w:p w14:paraId="0F26EAA4">
      <w:pPr>
        <w:pStyle w:val="8"/>
        <w:spacing w:beforeAutospacing="0" w:afterAutospacing="0" w:line="500" w:lineRule="exact"/>
        <w:ind w:firstLine="480" w:firstLineChars="200"/>
        <w:jc w:val="both"/>
        <w:rPr>
          <w:rFonts w:hint="eastAsia" w:ascii="宋体" w:hAnsi="宋体" w:eastAsia="宋体" w:cs="宋体"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  <w:lang w:val="en-US" w:eastAsia="zh-CN"/>
        </w:rPr>
        <w:t>2026年6月1日至2026年6月5日</w:t>
      </w:r>
    </w:p>
    <w:p w14:paraId="77C3EEAB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</w:rPr>
        <w:t>八、其他补充事宜</w:t>
      </w:r>
    </w:p>
    <w:p w14:paraId="51190298">
      <w:pPr>
        <w:widowControl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（一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本公示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在中国烟草物资电子商务网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及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内蒙古昆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明卷烟有限责任公司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内网同步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发布。</w:t>
      </w:r>
    </w:p>
    <w:p w14:paraId="5B5A2190">
      <w:pPr>
        <w:widowControl/>
        <w:spacing w:line="440" w:lineRule="exact"/>
        <w:ind w:firstLine="480" w:firstLineChars="200"/>
        <w:jc w:val="left"/>
        <w:rPr>
          <w:rFonts w:hint="eastAsia" w:ascii="宋体" w:hAnsi="宋体" w:eastAsia="宋体" w:cs="宋体"/>
          <w:b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（二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任何供应商、单位或者个人对直接采购公示有异议的，可以在公示期内将书面意见反馈给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采购人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，邮箱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745131190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@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qq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.com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，联系电话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0471-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4108161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。</w:t>
      </w:r>
    </w:p>
    <w:p w14:paraId="197DE9D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79" w:beforeLines="25" w:beforeAutospacing="0" w:after="79" w:afterLines="25" w:afterAutospacing="0" w:line="500" w:lineRule="exact"/>
        <w:ind w:firstLine="480" w:firstLineChars="200"/>
        <w:jc w:val="both"/>
        <w:textAlignment w:val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九、联系方式</w:t>
      </w:r>
    </w:p>
    <w:p w14:paraId="38F986A8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采购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人：内蒙古昆明卷烟有限责任公司</w:t>
      </w:r>
    </w:p>
    <w:p w14:paraId="0C08CA98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地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址：呼和浩特市赛罕区达尔登北路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19号</w:t>
      </w:r>
    </w:p>
    <w:p w14:paraId="26280AE9">
      <w:pPr>
        <w:tabs>
          <w:tab w:val="left" w:pos="8460"/>
        </w:tabs>
        <w:spacing w:line="360" w:lineRule="auto"/>
        <w:ind w:firstLine="470" w:firstLineChars="196"/>
        <w:rPr>
          <w:rFonts w:hint="eastAsia" w:ascii="宋体" w:hAnsi="宋体" w:eastAsia="宋体" w:cs="宋体"/>
          <w:b w:val="0"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联 系 人：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薄先生 </w:t>
      </w:r>
    </w:p>
    <w:p w14:paraId="34DA1A4D">
      <w:pPr>
        <w:tabs>
          <w:tab w:val="left" w:pos="8460"/>
        </w:tabs>
        <w:spacing w:line="360" w:lineRule="auto"/>
        <w:ind w:firstLine="470" w:firstLineChars="196"/>
        <w:rPr>
          <w:rFonts w:hint="eastAsia" w:asciiTheme="minorEastAsia" w:hAnsiTheme="minorEastAsia" w:eastAsiaTheme="minorEastAsia" w:cstheme="minorEastAsia"/>
          <w:b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电    话：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0471-4108161</w:t>
      </w:r>
    </w:p>
    <w:sectPr>
      <w:pgSz w:w="11906" w:h="16838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3FE7E0"/>
    <w:multiLevelType w:val="singleLevel"/>
    <w:tmpl w:val="973FE7E0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AE6"/>
    <w:rsid w:val="00065F22"/>
    <w:rsid w:val="000C5A38"/>
    <w:rsid w:val="00120F6D"/>
    <w:rsid w:val="00134B4B"/>
    <w:rsid w:val="001C2A96"/>
    <w:rsid w:val="002454FD"/>
    <w:rsid w:val="00292EA2"/>
    <w:rsid w:val="0029403B"/>
    <w:rsid w:val="002E69F4"/>
    <w:rsid w:val="0035582E"/>
    <w:rsid w:val="003603FC"/>
    <w:rsid w:val="003C1F8B"/>
    <w:rsid w:val="00450A73"/>
    <w:rsid w:val="004A1C13"/>
    <w:rsid w:val="005079B5"/>
    <w:rsid w:val="005B486B"/>
    <w:rsid w:val="005F28BC"/>
    <w:rsid w:val="00694A09"/>
    <w:rsid w:val="006A7D76"/>
    <w:rsid w:val="006F162B"/>
    <w:rsid w:val="0071008D"/>
    <w:rsid w:val="007316FA"/>
    <w:rsid w:val="00733A1F"/>
    <w:rsid w:val="007E2542"/>
    <w:rsid w:val="008021B4"/>
    <w:rsid w:val="008360BD"/>
    <w:rsid w:val="008661AD"/>
    <w:rsid w:val="00870AC4"/>
    <w:rsid w:val="008A320D"/>
    <w:rsid w:val="009E0DBD"/>
    <w:rsid w:val="009F29B0"/>
    <w:rsid w:val="00A360C5"/>
    <w:rsid w:val="00A83125"/>
    <w:rsid w:val="00AD429A"/>
    <w:rsid w:val="00BD49BE"/>
    <w:rsid w:val="00BF1D75"/>
    <w:rsid w:val="00C031A1"/>
    <w:rsid w:val="00C04E8C"/>
    <w:rsid w:val="00C242AF"/>
    <w:rsid w:val="00C71C77"/>
    <w:rsid w:val="00CE5256"/>
    <w:rsid w:val="00D02DE7"/>
    <w:rsid w:val="00D90A23"/>
    <w:rsid w:val="00DC7585"/>
    <w:rsid w:val="00E031EA"/>
    <w:rsid w:val="00E10D4D"/>
    <w:rsid w:val="00E418A0"/>
    <w:rsid w:val="00E617CB"/>
    <w:rsid w:val="00E65E68"/>
    <w:rsid w:val="00E80AE6"/>
    <w:rsid w:val="00E9274E"/>
    <w:rsid w:val="00EA18B4"/>
    <w:rsid w:val="00EA5B41"/>
    <w:rsid w:val="00F448E2"/>
    <w:rsid w:val="00FA158C"/>
    <w:rsid w:val="00FD16C8"/>
    <w:rsid w:val="0A122331"/>
    <w:rsid w:val="0CCA53B4"/>
    <w:rsid w:val="1E69341B"/>
    <w:rsid w:val="24D4278F"/>
    <w:rsid w:val="255B1C33"/>
    <w:rsid w:val="261F5D33"/>
    <w:rsid w:val="30E75EC8"/>
    <w:rsid w:val="31883327"/>
    <w:rsid w:val="37985FAD"/>
    <w:rsid w:val="38A1261D"/>
    <w:rsid w:val="3C43493E"/>
    <w:rsid w:val="3DA10A34"/>
    <w:rsid w:val="3ECE5B93"/>
    <w:rsid w:val="41491885"/>
    <w:rsid w:val="444060A6"/>
    <w:rsid w:val="4F0444B0"/>
    <w:rsid w:val="50B52D99"/>
    <w:rsid w:val="67041891"/>
    <w:rsid w:val="69DFCD9D"/>
    <w:rsid w:val="69FD00ED"/>
    <w:rsid w:val="6CB90110"/>
    <w:rsid w:val="6EB7A4BE"/>
    <w:rsid w:val="74CD73EF"/>
    <w:rsid w:val="7ADC383F"/>
    <w:rsid w:val="DDDF47A9"/>
    <w:rsid w:val="EFAFD21F"/>
    <w:rsid w:val="FDDFA982"/>
    <w:rsid w:val="FFA3EC9F"/>
    <w:rsid w:val="FFAD9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semiHidden/>
    <w:unhideWhenUsed/>
    <w:qFormat/>
    <w:uiPriority w:val="0"/>
    <w:pPr>
      <w:spacing w:beforeAutospacing="1" w:afterAutospacing="1"/>
      <w:jc w:val="left"/>
      <w:outlineLvl w:val="3"/>
    </w:pPr>
    <w:rPr>
      <w:rFonts w:hint="eastAsia" w:ascii="宋体" w:hAnsi="宋体" w:eastAsia="宋体" w:cs="Times New Roman"/>
      <w:b/>
      <w:bCs/>
      <w:kern w:val="0"/>
      <w:sz w:val="24"/>
    </w:rPr>
  </w:style>
  <w:style w:type="paragraph" w:styleId="3">
    <w:name w:val="heading 6"/>
    <w:basedOn w:val="1"/>
    <w:next w:val="1"/>
    <w:semiHidden/>
    <w:unhideWhenUsed/>
    <w:qFormat/>
    <w:uiPriority w:val="0"/>
    <w:pPr>
      <w:spacing w:beforeAutospacing="1" w:afterAutospacing="1"/>
      <w:jc w:val="left"/>
      <w:outlineLvl w:val="5"/>
    </w:pPr>
    <w:rPr>
      <w:rFonts w:hint="eastAsia" w:ascii="宋体" w:hAnsi="宋体" w:eastAsia="宋体" w:cs="Times New Roman"/>
      <w:b/>
      <w:bCs/>
      <w:kern w:val="0"/>
      <w:sz w:val="15"/>
      <w:szCs w:val="15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semiHidden/>
    <w:qFormat/>
    <w:uiPriority w:val="0"/>
    <w:rPr>
      <w:rFonts w:ascii="微软雅黑" w:hAnsi="微软雅黑" w:eastAsia="微软雅黑" w:cs="微软雅黑"/>
    </w:rPr>
  </w:style>
  <w:style w:type="paragraph" w:styleId="5">
    <w:name w:val="Date"/>
    <w:basedOn w:val="1"/>
    <w:next w:val="1"/>
    <w:link w:val="15"/>
    <w:qFormat/>
    <w:uiPriority w:val="0"/>
    <w:pPr>
      <w:ind w:left="100" w:leftChars="2500"/>
    </w:pPr>
  </w:style>
  <w:style w:type="paragraph" w:styleId="6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0">
    <w:name w:val="Table Grid"/>
    <w:basedOn w:val="9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Hyperlink"/>
    <w:basedOn w:val="11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页眉 Char"/>
    <w:basedOn w:val="11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4">
    <w:name w:val="页脚 Char"/>
    <w:basedOn w:val="11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日期 Char"/>
    <w:basedOn w:val="11"/>
    <w:link w:val="5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e1ca58e9-8d41-411e-bded-15aa26063e50</errorID>
      <errorWord>-</errorWord>
      <group>L1_Punc</group>
      <groupName>标点问题</groupName>
      <ability>L2_Punc_CN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723E2D99</paraID>
      <start>18</start>
      <end>19</end>
      <status>modified</status>
      <modifiedWord>—</modifiedWord>
      <trackRevisions>false</trackRevisions>
    </reviewItem>
    <reviewItem>
      <errorID>9d384ab1-bf71-4252-a61e-fb28343c9768</errorID>
      <errorWord>-</errorWord>
      <group>L1_Punc</group>
      <groupName>标点问题</groupName>
      <ability>L2_Punc_CN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115B694C</paraID>
      <start>25</start>
      <end>26</end>
      <status>ignored</status>
      <modifiedWord/>
      <trackRevisions>false</trackRevisions>
    </reviewItem>
    <reviewItem>
      <errorID>8a3b34fa-9d40-4f28-8103-a44b84d72649</errorID>
      <errorWord>日至2026年</errorWord>
      <group>L1_Word</group>
      <groupName>字词问题</groupName>
      <ability>L2_Typo</ability>
      <abilityName>字词错误</abilityName>
      <candidateList>
        <item>日起至2026年</item>
      </candidateList>
      <explain/>
      <paraID> F26EAA4</paraID>
      <start>8</start>
      <end>15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61846379-4d01-49ac-b0b4-2972ba99f7c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465</Words>
  <Characters>529</Characters>
  <Lines>11</Lines>
  <Paragraphs>3</Paragraphs>
  <TotalTime>18</TotalTime>
  <ScaleCrop>false</ScaleCrop>
  <LinksUpToDate>false</LinksUpToDate>
  <CharactersWithSpaces>540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2025-02-26T09:53:00Z</dcterms:created>
  <dc:creator>Administrator</dc:creator>
  <cp:lastModifiedBy>维佳</cp:lastModifiedBy>
  <cp:lastPrinted>2025-02-27T09:31:00Z</cp:lastPrinted>
  <dcterms:modified xsi:type="dcterms:W3CDTF">2026-05-29T08:45:04Z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eyJoZGlkIjoiNGM2NGQ1Y2M5YjA0ZjMyNGI2NDI0YzY3N2NlMWJhMDYiLCJ1c2VySWQiOiIyNjg5NDExMDIifQ==</vt:lpwstr>
  </property>
  <property fmtid="{D5CDD505-2E9C-101B-9397-08002B2CF9AE}" pid="4" name="ICV">
    <vt:lpwstr>182139640A8F4660B40BCC99DD2ABF02_13</vt:lpwstr>
  </property>
</Properties>
</file>