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49A4" w:rsidRDefault="009E638F">
      <w:pPr>
        <w:spacing w:line="500" w:lineRule="exact"/>
        <w:jc w:val="center"/>
        <w:rPr>
          <w:rFonts w:ascii="黑体" w:eastAsia="黑体" w:hAnsi="黑体"/>
          <w:kern w:val="50"/>
          <w:sz w:val="36"/>
          <w:szCs w:val="36"/>
        </w:rPr>
      </w:pPr>
      <w:bookmarkStart w:id="0" w:name="_GoBack"/>
      <w:bookmarkEnd w:id="0"/>
      <w:r>
        <w:rPr>
          <w:rFonts w:ascii="黑体" w:eastAsia="黑体" w:hAnsi="黑体" w:hint="eastAsia"/>
          <w:kern w:val="50"/>
          <w:sz w:val="36"/>
          <w:szCs w:val="36"/>
        </w:rPr>
        <w:t>内蒙古昆明卷烟有限责任公司2020年度物流监管模块建设项目中标公示</w:t>
      </w:r>
      <w:r>
        <w:rPr>
          <w:rFonts w:ascii="黑体" w:eastAsia="黑体" w:hAnsi="黑体"/>
          <w:kern w:val="50"/>
          <w:sz w:val="36"/>
          <w:szCs w:val="36"/>
        </w:rPr>
        <w:tab/>
      </w:r>
    </w:p>
    <w:p w:rsidR="002949A4" w:rsidRDefault="002949A4">
      <w:pPr>
        <w:spacing w:line="500" w:lineRule="exact"/>
        <w:jc w:val="center"/>
        <w:rPr>
          <w:rFonts w:ascii="黑体" w:eastAsia="黑体" w:hAnsi="黑体"/>
          <w:kern w:val="50"/>
          <w:sz w:val="36"/>
          <w:szCs w:val="36"/>
        </w:rPr>
      </w:pPr>
    </w:p>
    <w:p w:rsidR="002949A4" w:rsidRDefault="009E638F">
      <w:pPr>
        <w:spacing w:line="400" w:lineRule="exact"/>
        <w:ind w:firstLineChars="200" w:firstLine="560"/>
        <w:outlineLvl w:val="0"/>
        <w:rPr>
          <w:rFonts w:ascii="仿宋_GB2312" w:eastAsia="仿宋_GB2312" w:hAnsi="宋体"/>
          <w:color w:val="0D0D0D"/>
          <w:sz w:val="28"/>
          <w:szCs w:val="28"/>
        </w:rPr>
      </w:pPr>
      <w:r>
        <w:rPr>
          <w:rFonts w:ascii="仿宋_GB2312" w:eastAsia="仿宋_GB2312" w:hAnsi="宋体" w:hint="eastAsia"/>
          <w:color w:val="0D0D0D"/>
          <w:sz w:val="28"/>
          <w:szCs w:val="28"/>
        </w:rPr>
        <w:t>内蒙古昆明卷烟有限责任公司2020年度物流监管模块建设项目（项目编号：</w:t>
      </w:r>
      <w:r>
        <w:rPr>
          <w:rFonts w:ascii="仿宋_GB2312" w:eastAsia="仿宋_GB2312" w:hAnsi="宋体"/>
          <w:color w:val="0D0D0D"/>
          <w:sz w:val="28"/>
          <w:szCs w:val="28"/>
        </w:rPr>
        <w:t>0651-</w:t>
      </w:r>
      <w:r>
        <w:rPr>
          <w:rFonts w:ascii="仿宋_GB2312" w:eastAsia="仿宋_GB2312" w:hAnsi="宋体" w:hint="eastAsia"/>
          <w:color w:val="0D0D0D"/>
          <w:sz w:val="28"/>
          <w:szCs w:val="28"/>
        </w:rPr>
        <w:t>20011475）于2020年12月23日上午9:30在内蒙古自治区呼和浩特市赛罕区腾飞大道众生大厦20楼第五开标室开标。经全体评委认真评审，并经招标人同意，现将预中标人公示如下：</w:t>
      </w:r>
    </w:p>
    <w:p w:rsidR="002949A4" w:rsidRDefault="009E638F">
      <w:pPr>
        <w:spacing w:line="400" w:lineRule="exact"/>
        <w:ind w:leftChars="267" w:left="1961" w:hangingChars="500" w:hanging="1400"/>
        <w:outlineLvl w:val="0"/>
        <w:rPr>
          <w:rFonts w:ascii="仿宋_GB2312" w:eastAsia="仿宋_GB2312" w:hAnsi="宋体"/>
          <w:color w:val="0D0D0D"/>
          <w:sz w:val="28"/>
          <w:szCs w:val="28"/>
        </w:rPr>
      </w:pPr>
      <w:r>
        <w:rPr>
          <w:rFonts w:ascii="仿宋_GB2312" w:eastAsia="仿宋_GB2312" w:hAnsi="宋体" w:hint="eastAsia"/>
          <w:color w:val="0D0D0D"/>
          <w:sz w:val="28"/>
          <w:szCs w:val="28"/>
        </w:rPr>
        <w:t>项目名称：内蒙古昆明卷烟有限责任公司2020年度物流监管模块建设项目</w:t>
      </w:r>
    </w:p>
    <w:p w:rsidR="002949A4" w:rsidRDefault="009E638F">
      <w:pPr>
        <w:spacing w:line="400" w:lineRule="exact"/>
        <w:ind w:firstLineChars="200" w:firstLine="560"/>
        <w:outlineLvl w:val="0"/>
        <w:rPr>
          <w:rFonts w:ascii="仿宋_GB2312" w:eastAsia="仿宋_GB2312" w:hAnsi="宋体"/>
          <w:color w:val="0D0D0D"/>
          <w:sz w:val="28"/>
          <w:szCs w:val="28"/>
        </w:rPr>
      </w:pPr>
      <w:r>
        <w:rPr>
          <w:rFonts w:ascii="仿宋_GB2312" w:eastAsia="仿宋_GB2312" w:hAnsi="宋体" w:hint="eastAsia"/>
          <w:color w:val="0D0D0D"/>
          <w:sz w:val="28"/>
          <w:szCs w:val="28"/>
        </w:rPr>
        <w:t>项目编号：</w:t>
      </w:r>
      <w:r>
        <w:rPr>
          <w:rFonts w:ascii="仿宋_GB2312" w:eastAsia="仿宋_GB2312" w:hAnsi="宋体"/>
          <w:color w:val="0D0D0D"/>
          <w:sz w:val="28"/>
          <w:szCs w:val="28"/>
        </w:rPr>
        <w:t>0651-</w:t>
      </w:r>
      <w:r>
        <w:rPr>
          <w:rFonts w:ascii="仿宋_GB2312" w:eastAsia="仿宋_GB2312" w:hAnsi="宋体" w:hint="eastAsia"/>
          <w:color w:val="0D0D0D"/>
          <w:sz w:val="28"/>
          <w:szCs w:val="28"/>
        </w:rPr>
        <w:t>20011475</w:t>
      </w:r>
    </w:p>
    <w:p w:rsidR="002949A4" w:rsidRDefault="009E638F">
      <w:pPr>
        <w:spacing w:line="400" w:lineRule="exact"/>
        <w:ind w:firstLineChars="200" w:firstLine="560"/>
        <w:outlineLvl w:val="0"/>
        <w:rPr>
          <w:rFonts w:ascii="仿宋_GB2312" w:eastAsia="仿宋_GB2312" w:hAnsi="宋体"/>
          <w:sz w:val="28"/>
          <w:szCs w:val="28"/>
        </w:rPr>
      </w:pPr>
      <w:r>
        <w:rPr>
          <w:rFonts w:ascii="仿宋_GB2312" w:eastAsia="仿宋_GB2312" w:hAnsi="宋体" w:hint="eastAsia"/>
          <w:color w:val="0D0D0D"/>
          <w:sz w:val="28"/>
          <w:szCs w:val="28"/>
        </w:rPr>
        <w:t>预</w:t>
      </w:r>
      <w:r>
        <w:rPr>
          <w:rFonts w:ascii="仿宋_GB2312" w:eastAsia="仿宋_GB2312" w:hAnsi="宋体" w:hint="eastAsia"/>
          <w:sz w:val="28"/>
          <w:szCs w:val="28"/>
        </w:rPr>
        <w:t>中标人：北京</w:t>
      </w:r>
      <w:proofErr w:type="gramStart"/>
      <w:r>
        <w:rPr>
          <w:rFonts w:ascii="仿宋_GB2312" w:eastAsia="仿宋_GB2312" w:hAnsi="宋体" w:hint="eastAsia"/>
          <w:sz w:val="28"/>
          <w:szCs w:val="28"/>
        </w:rPr>
        <w:t>卓信智恒数据</w:t>
      </w:r>
      <w:proofErr w:type="gramEnd"/>
      <w:r>
        <w:rPr>
          <w:rFonts w:ascii="仿宋_GB2312" w:eastAsia="仿宋_GB2312" w:hAnsi="宋体" w:hint="eastAsia"/>
          <w:sz w:val="28"/>
          <w:szCs w:val="28"/>
        </w:rPr>
        <w:t>科技股份有限公司</w:t>
      </w:r>
    </w:p>
    <w:p w:rsidR="002949A4" w:rsidRDefault="009E638F">
      <w:pPr>
        <w:spacing w:line="400" w:lineRule="exact"/>
        <w:ind w:firstLineChars="200" w:firstLine="560"/>
        <w:outlineLvl w:val="0"/>
        <w:rPr>
          <w:rFonts w:ascii="仿宋_GB2312" w:eastAsia="仿宋_GB2312" w:hAnsi="宋体"/>
          <w:sz w:val="28"/>
          <w:szCs w:val="28"/>
        </w:rPr>
      </w:pPr>
      <w:r>
        <w:rPr>
          <w:rFonts w:ascii="仿宋_GB2312" w:eastAsia="仿宋_GB2312" w:hAnsi="宋体" w:hint="eastAsia"/>
          <w:sz w:val="28"/>
          <w:szCs w:val="28"/>
        </w:rPr>
        <w:t>中 标 价：壹佰陆拾捌万捌仟元整（1688000.00含税价）</w:t>
      </w:r>
    </w:p>
    <w:p w:rsidR="002949A4" w:rsidRDefault="009E638F">
      <w:pPr>
        <w:spacing w:line="400" w:lineRule="exact"/>
        <w:ind w:firstLineChars="700" w:firstLine="1960"/>
        <w:outlineLvl w:val="0"/>
        <w:rPr>
          <w:rFonts w:ascii="仿宋_GB2312" w:eastAsia="仿宋_GB2312" w:hAnsi="宋体"/>
          <w:sz w:val="28"/>
          <w:szCs w:val="28"/>
        </w:rPr>
      </w:pPr>
      <w:r>
        <w:rPr>
          <w:rFonts w:ascii="仿宋_GB2312" w:eastAsia="仿宋_GB2312" w:hAnsi="宋体" w:hint="eastAsia"/>
          <w:sz w:val="28"/>
          <w:szCs w:val="28"/>
        </w:rPr>
        <w:t>税    率：6%</w:t>
      </w:r>
    </w:p>
    <w:p w:rsidR="002949A4" w:rsidRDefault="009E638F">
      <w:pPr>
        <w:spacing w:line="400" w:lineRule="exact"/>
        <w:ind w:leftChars="267" w:left="1681" w:hangingChars="400" w:hanging="1120"/>
        <w:outlineLvl w:val="0"/>
        <w:rPr>
          <w:rFonts w:ascii="仿宋_GB2312" w:eastAsia="仿宋_GB2312" w:hAnsi="宋体"/>
          <w:color w:val="0D0D0D"/>
          <w:sz w:val="28"/>
          <w:szCs w:val="28"/>
        </w:rPr>
      </w:pPr>
      <w:r>
        <w:rPr>
          <w:rFonts w:ascii="仿宋_GB2312" w:eastAsia="仿宋_GB2312" w:hAnsi="宋体" w:hint="eastAsia"/>
          <w:color w:val="0D0D0D"/>
          <w:sz w:val="28"/>
          <w:szCs w:val="28"/>
        </w:rPr>
        <w:t>工    期：合同签订后3个月内完成甲方物流监管模块的扩展、建设和上线运行等服务内容并通过甲方初步验收，试运行三个月正常并通过甲方最终验收</w:t>
      </w:r>
    </w:p>
    <w:p w:rsidR="002949A4" w:rsidRDefault="009E638F">
      <w:pPr>
        <w:spacing w:line="400" w:lineRule="exact"/>
        <w:ind w:firstLineChars="200" w:firstLine="560"/>
        <w:rPr>
          <w:rFonts w:ascii="仿宋_GB2312" w:eastAsia="仿宋_GB2312" w:hAnsi="宋体"/>
          <w:color w:val="0D0D0D"/>
          <w:sz w:val="28"/>
          <w:szCs w:val="28"/>
        </w:rPr>
      </w:pPr>
      <w:r>
        <w:rPr>
          <w:rFonts w:ascii="仿宋_GB2312" w:eastAsia="仿宋_GB2312" w:hAnsi="宋体" w:hint="eastAsia"/>
          <w:color w:val="0D0D0D"/>
          <w:sz w:val="28"/>
          <w:szCs w:val="28"/>
        </w:rPr>
        <w:t>如对本次评标结果有异议，可于中标公示发布之日起3个工作日内（截止到</w:t>
      </w:r>
      <w:r>
        <w:rPr>
          <w:rFonts w:ascii="仿宋_GB2312" w:eastAsia="仿宋_GB2312" w:hAnsi="宋体" w:hint="eastAsia"/>
          <w:color w:val="000000" w:themeColor="text1"/>
          <w:sz w:val="28"/>
          <w:szCs w:val="28"/>
        </w:rPr>
        <w:t>2020年12月</w:t>
      </w:r>
      <w:r w:rsidR="00363D8F">
        <w:rPr>
          <w:rFonts w:ascii="仿宋_GB2312" w:eastAsia="仿宋_GB2312" w:hAnsi="宋体" w:hint="eastAsia"/>
          <w:color w:val="000000" w:themeColor="text1"/>
          <w:sz w:val="28"/>
          <w:szCs w:val="28"/>
        </w:rPr>
        <w:t>28</w:t>
      </w:r>
      <w:r>
        <w:rPr>
          <w:rFonts w:ascii="仿宋_GB2312" w:eastAsia="仿宋_GB2312" w:hAnsi="宋体" w:hint="eastAsia"/>
          <w:color w:val="0D0D0D"/>
          <w:sz w:val="28"/>
          <w:szCs w:val="28"/>
        </w:rPr>
        <w:t>日1</w:t>
      </w:r>
      <w:r>
        <w:rPr>
          <w:rFonts w:ascii="仿宋_GB2312" w:eastAsia="仿宋_GB2312" w:hAnsi="宋体"/>
          <w:color w:val="0D0D0D"/>
          <w:sz w:val="28"/>
          <w:szCs w:val="28"/>
        </w:rPr>
        <w:t>7</w:t>
      </w:r>
      <w:r>
        <w:rPr>
          <w:rFonts w:ascii="仿宋_GB2312" w:eastAsia="仿宋_GB2312" w:hAnsi="宋体" w:hint="eastAsia"/>
          <w:color w:val="0D0D0D"/>
          <w:sz w:val="28"/>
          <w:szCs w:val="28"/>
        </w:rPr>
        <w:t>:0</w:t>
      </w:r>
      <w:r>
        <w:rPr>
          <w:rFonts w:ascii="仿宋_GB2312" w:eastAsia="仿宋_GB2312" w:hAnsi="宋体"/>
          <w:color w:val="0D0D0D"/>
          <w:sz w:val="28"/>
          <w:szCs w:val="28"/>
        </w:rPr>
        <w:t>0</w:t>
      </w:r>
      <w:r>
        <w:rPr>
          <w:rFonts w:ascii="仿宋_GB2312" w:eastAsia="仿宋_GB2312" w:hAnsi="宋体" w:hint="eastAsia"/>
          <w:color w:val="0D0D0D"/>
          <w:sz w:val="28"/>
          <w:szCs w:val="28"/>
        </w:rPr>
        <w:t>）以书面形式向本项目招标代理机构提出质疑，书面</w:t>
      </w:r>
      <w:proofErr w:type="gramStart"/>
      <w:r>
        <w:rPr>
          <w:rFonts w:ascii="仿宋_GB2312" w:eastAsia="仿宋_GB2312" w:hAnsi="宋体" w:hint="eastAsia"/>
          <w:color w:val="0D0D0D"/>
          <w:sz w:val="28"/>
          <w:szCs w:val="28"/>
        </w:rPr>
        <w:t>质疑函应加盖</w:t>
      </w:r>
      <w:proofErr w:type="gramEnd"/>
      <w:r>
        <w:rPr>
          <w:rFonts w:ascii="仿宋_GB2312" w:eastAsia="仿宋_GB2312" w:hAnsi="宋体" w:hint="eastAsia"/>
          <w:color w:val="0D0D0D"/>
          <w:sz w:val="28"/>
          <w:szCs w:val="28"/>
        </w:rPr>
        <w:t>质疑单位鲜章，并在质疑函中载明联系人及联系方式，逾期或不符合要求的质疑将不予受理。如因特殊原因，书面材料无法送达，可在书面材料寄出的同时将书面材料传真至代理机构。</w:t>
      </w:r>
    </w:p>
    <w:p w:rsidR="002949A4" w:rsidRDefault="009E638F">
      <w:pPr>
        <w:spacing w:line="400" w:lineRule="exact"/>
        <w:rPr>
          <w:rFonts w:ascii="仿宋_GB2312" w:eastAsia="仿宋_GB2312" w:hAnsi="宋体"/>
          <w:color w:val="0D0D0D"/>
          <w:sz w:val="28"/>
          <w:szCs w:val="28"/>
        </w:rPr>
      </w:pPr>
      <w:r>
        <w:rPr>
          <w:rFonts w:ascii="仿宋_GB2312" w:eastAsia="仿宋_GB2312" w:hAnsi="宋体" w:hint="eastAsia"/>
          <w:color w:val="0D0D0D"/>
          <w:sz w:val="28"/>
          <w:szCs w:val="28"/>
        </w:rPr>
        <w:t xml:space="preserve">    内蒙古招标有限责任公司：0471-3255280</w:t>
      </w:r>
    </w:p>
    <w:p w:rsidR="002949A4" w:rsidRDefault="009E638F">
      <w:pPr>
        <w:spacing w:line="400" w:lineRule="exact"/>
        <w:ind w:firstLineChars="200" w:firstLine="560"/>
        <w:jc w:val="left"/>
        <w:rPr>
          <w:rFonts w:ascii="仿宋_GB2312" w:eastAsia="仿宋_GB2312" w:hAnsi="宋体"/>
          <w:color w:val="0D0D0D"/>
          <w:sz w:val="28"/>
          <w:szCs w:val="28"/>
        </w:rPr>
      </w:pPr>
      <w:r>
        <w:rPr>
          <w:rFonts w:ascii="仿宋_GB2312" w:eastAsia="仿宋_GB2312" w:hAnsi="宋体" w:hint="eastAsia"/>
          <w:color w:val="0D0D0D"/>
          <w:sz w:val="28"/>
          <w:szCs w:val="28"/>
        </w:rPr>
        <w:t>代理机构地址：内蒙古自治区呼和浩特市赛罕区</w:t>
      </w:r>
      <w:proofErr w:type="gramStart"/>
      <w:r>
        <w:rPr>
          <w:rFonts w:ascii="仿宋_GB2312" w:eastAsia="仿宋_GB2312" w:hAnsi="宋体" w:hint="eastAsia"/>
          <w:color w:val="0D0D0D"/>
          <w:sz w:val="28"/>
          <w:szCs w:val="28"/>
        </w:rPr>
        <w:t>腾飞路</w:t>
      </w:r>
      <w:proofErr w:type="gramEnd"/>
      <w:r>
        <w:rPr>
          <w:rFonts w:ascii="仿宋_GB2312" w:eastAsia="仿宋_GB2312" w:hAnsi="宋体" w:hint="eastAsia"/>
          <w:color w:val="0D0D0D"/>
          <w:sz w:val="28"/>
          <w:szCs w:val="28"/>
        </w:rPr>
        <w:t>1号众生大厦7楼</w:t>
      </w:r>
    </w:p>
    <w:p w:rsidR="002949A4" w:rsidRDefault="009E638F">
      <w:pPr>
        <w:wordWrap w:val="0"/>
        <w:spacing w:line="400" w:lineRule="exact"/>
        <w:ind w:firstLineChars="200" w:firstLine="560"/>
        <w:jc w:val="left"/>
        <w:rPr>
          <w:rFonts w:ascii="仿宋_GB2312" w:eastAsia="仿宋_GB2312" w:hAnsi="宋体"/>
          <w:color w:val="0D0D0D"/>
          <w:sz w:val="28"/>
          <w:szCs w:val="28"/>
        </w:rPr>
      </w:pPr>
      <w:r>
        <w:rPr>
          <w:rFonts w:ascii="仿宋_GB2312" w:eastAsia="仿宋_GB2312" w:hAnsi="宋体" w:hint="eastAsia"/>
          <w:color w:val="0D0D0D"/>
          <w:sz w:val="28"/>
          <w:szCs w:val="28"/>
        </w:rPr>
        <w:t>本公示在内蒙古招标投标公共服务平台（内蒙古招标投标网）（h</w:t>
      </w:r>
      <w:r>
        <w:rPr>
          <w:rFonts w:ascii="仿宋_GB2312" w:eastAsia="仿宋_GB2312" w:hAnsi="宋体"/>
          <w:color w:val="0D0D0D"/>
          <w:sz w:val="28"/>
          <w:szCs w:val="28"/>
        </w:rPr>
        <w:t>ttp://</w:t>
      </w:r>
      <w:hyperlink r:id="rId8" w:history="1">
        <w:r>
          <w:rPr>
            <w:rFonts w:ascii="仿宋_GB2312" w:eastAsia="仿宋_GB2312" w:hAnsi="宋体" w:hint="eastAsia"/>
            <w:color w:val="0D0D0D"/>
            <w:sz w:val="28"/>
            <w:szCs w:val="28"/>
          </w:rPr>
          <w:t>www.nmgztb.com.cn</w:t>
        </w:r>
      </w:hyperlink>
      <w:r>
        <w:rPr>
          <w:rFonts w:ascii="仿宋_GB2312" w:eastAsia="仿宋_GB2312" w:hAnsi="宋体" w:hint="eastAsia"/>
          <w:color w:val="0D0D0D"/>
          <w:sz w:val="28"/>
          <w:szCs w:val="28"/>
        </w:rPr>
        <w:t>）、内蒙古昆明卷烟有限责任公司（h</w:t>
      </w:r>
      <w:r>
        <w:rPr>
          <w:rFonts w:ascii="仿宋_GB2312" w:eastAsia="仿宋_GB2312" w:hAnsi="宋体"/>
          <w:color w:val="0D0D0D"/>
          <w:sz w:val="28"/>
          <w:szCs w:val="28"/>
        </w:rPr>
        <w:t>ttp://</w:t>
      </w:r>
      <w:hyperlink r:id="rId9" w:history="1">
        <w:r>
          <w:rPr>
            <w:rFonts w:ascii="仿宋_GB2312" w:eastAsia="仿宋_GB2312" w:hAnsi="宋体" w:hint="eastAsia"/>
            <w:color w:val="0D0D0D"/>
            <w:sz w:val="28"/>
            <w:szCs w:val="28"/>
          </w:rPr>
          <w:t>www.imkcc.com</w:t>
        </w:r>
      </w:hyperlink>
      <w:r>
        <w:rPr>
          <w:rFonts w:ascii="仿宋_GB2312" w:eastAsia="仿宋_GB2312" w:hAnsi="宋体" w:hint="eastAsia"/>
          <w:color w:val="0D0D0D"/>
          <w:sz w:val="28"/>
          <w:szCs w:val="28"/>
        </w:rPr>
        <w:t>）、中国招标投标公共服务平台（h</w:t>
      </w:r>
      <w:r>
        <w:rPr>
          <w:rFonts w:ascii="仿宋_GB2312" w:eastAsia="仿宋_GB2312" w:hAnsi="宋体"/>
          <w:color w:val="0D0D0D"/>
          <w:sz w:val="28"/>
          <w:szCs w:val="28"/>
        </w:rPr>
        <w:t>ttp://</w:t>
      </w:r>
      <w:r>
        <w:rPr>
          <w:rFonts w:ascii="仿宋_GB2312" w:eastAsia="仿宋_GB2312" w:hAnsi="宋体" w:hint="eastAsia"/>
          <w:color w:val="0D0D0D"/>
          <w:sz w:val="28"/>
          <w:szCs w:val="28"/>
        </w:rPr>
        <w:t>www.cebpubservice.com）</w:t>
      </w:r>
      <w:r>
        <w:rPr>
          <w:rFonts w:ascii="仿宋_GB2312" w:eastAsia="仿宋_GB2312" w:hint="eastAsia"/>
          <w:sz w:val="28"/>
          <w:szCs w:val="28"/>
        </w:rPr>
        <w:t>中国烟草总公司 （网址：</w:t>
      </w:r>
      <w:r>
        <w:rPr>
          <w:rFonts w:ascii="仿宋_GB2312" w:eastAsia="仿宋_GB2312"/>
          <w:sz w:val="28"/>
          <w:szCs w:val="28"/>
        </w:rPr>
        <w:t>www.tobacco.gov.cn</w:t>
      </w:r>
      <w:r>
        <w:rPr>
          <w:rFonts w:ascii="仿宋_GB2312" w:eastAsia="仿宋_GB2312" w:hint="eastAsia"/>
          <w:sz w:val="28"/>
          <w:szCs w:val="28"/>
        </w:rPr>
        <w:t>）</w:t>
      </w:r>
      <w:r>
        <w:rPr>
          <w:rFonts w:ascii="仿宋_GB2312" w:eastAsia="仿宋_GB2312" w:hAnsi="宋体" w:hint="eastAsia"/>
          <w:color w:val="0D0D0D"/>
          <w:sz w:val="28"/>
          <w:szCs w:val="28"/>
        </w:rPr>
        <w:t>上同时发布。</w:t>
      </w:r>
    </w:p>
    <w:p w:rsidR="002949A4" w:rsidRDefault="002949A4">
      <w:pPr>
        <w:spacing w:line="400" w:lineRule="exact"/>
        <w:jc w:val="left"/>
        <w:rPr>
          <w:rFonts w:ascii="仿宋_GB2312" w:eastAsia="仿宋_GB2312" w:hAnsi="宋体"/>
          <w:color w:val="000000" w:themeColor="text1"/>
          <w:sz w:val="28"/>
          <w:szCs w:val="28"/>
        </w:rPr>
      </w:pPr>
    </w:p>
    <w:p w:rsidR="002949A4" w:rsidRDefault="009E638F">
      <w:pPr>
        <w:spacing w:line="400" w:lineRule="exact"/>
        <w:ind w:firstLineChars="50" w:firstLine="140"/>
        <w:jc w:val="left"/>
        <w:rPr>
          <w:rFonts w:ascii="仿宋_GB2312" w:eastAsia="仿宋_GB2312" w:hAnsi="宋体"/>
          <w:color w:val="000000" w:themeColor="text1"/>
          <w:sz w:val="28"/>
          <w:szCs w:val="28"/>
        </w:rPr>
      </w:pPr>
      <w:r>
        <w:rPr>
          <w:rFonts w:ascii="仿宋_GB2312" w:eastAsia="仿宋_GB2312" w:hAnsi="宋体" w:hint="eastAsia"/>
          <w:color w:val="000000" w:themeColor="text1"/>
          <w:sz w:val="28"/>
          <w:szCs w:val="28"/>
        </w:rPr>
        <w:t>内蒙古昆明卷烟有限责任公司                  内蒙古招标有限责任公司</w:t>
      </w:r>
    </w:p>
    <w:p w:rsidR="002949A4" w:rsidRDefault="009E638F">
      <w:pPr>
        <w:spacing w:line="400" w:lineRule="exact"/>
        <w:ind w:firstLineChars="100" w:firstLine="280"/>
        <w:rPr>
          <w:rFonts w:ascii="仿宋_GB2312" w:eastAsia="仿宋_GB2312" w:hAnsi="宋体"/>
          <w:color w:val="000000" w:themeColor="text1"/>
          <w:sz w:val="28"/>
          <w:szCs w:val="28"/>
        </w:rPr>
      </w:pPr>
      <w:r>
        <w:rPr>
          <w:rFonts w:ascii="仿宋_GB2312" w:eastAsia="仿宋_GB2312" w:hAnsi="宋体" w:hint="eastAsia"/>
          <w:color w:val="000000" w:themeColor="text1"/>
          <w:sz w:val="28"/>
          <w:szCs w:val="28"/>
        </w:rPr>
        <w:t xml:space="preserve">二○二〇年十二月二十四日          </w:t>
      </w:r>
      <w:r>
        <w:rPr>
          <w:rFonts w:ascii="仿宋_GB2312" w:eastAsia="仿宋_GB2312" w:hAnsi="宋体"/>
          <w:color w:val="000000" w:themeColor="text1"/>
          <w:sz w:val="28"/>
          <w:szCs w:val="28"/>
        </w:rPr>
        <w:t xml:space="preserve">   </w:t>
      </w:r>
      <w:r>
        <w:rPr>
          <w:rFonts w:ascii="仿宋_GB2312" w:eastAsia="仿宋_GB2312" w:hAnsi="宋体" w:hint="eastAsia"/>
          <w:color w:val="000000" w:themeColor="text1"/>
          <w:sz w:val="28"/>
          <w:szCs w:val="28"/>
        </w:rPr>
        <w:t xml:space="preserve">     二○二〇年十二月二十四日</w:t>
      </w:r>
    </w:p>
    <w:sectPr w:rsidR="002949A4">
      <w:pgSz w:w="11906" w:h="16838"/>
      <w:pgMar w:top="1134" w:right="1134" w:bottom="1134" w:left="1134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92307" w:rsidRDefault="00392307" w:rsidP="007825EC">
      <w:r>
        <w:separator/>
      </w:r>
    </w:p>
  </w:endnote>
  <w:endnote w:type="continuationSeparator" w:id="0">
    <w:p w:rsidR="00392307" w:rsidRDefault="00392307" w:rsidP="007825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92307" w:rsidRDefault="00392307" w:rsidP="007825EC">
      <w:r>
        <w:separator/>
      </w:r>
    </w:p>
  </w:footnote>
  <w:footnote w:type="continuationSeparator" w:id="0">
    <w:p w:rsidR="00392307" w:rsidRDefault="00392307" w:rsidP="007825E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65A64"/>
    <w:rsid w:val="0001663C"/>
    <w:rsid w:val="000246A0"/>
    <w:rsid w:val="00041947"/>
    <w:rsid w:val="000457F0"/>
    <w:rsid w:val="000530DA"/>
    <w:rsid w:val="000628C9"/>
    <w:rsid w:val="00076BC6"/>
    <w:rsid w:val="000828B3"/>
    <w:rsid w:val="00083C50"/>
    <w:rsid w:val="00091BA9"/>
    <w:rsid w:val="000A0124"/>
    <w:rsid w:val="000A568F"/>
    <w:rsid w:val="000B21EB"/>
    <w:rsid w:val="000C1884"/>
    <w:rsid w:val="00102794"/>
    <w:rsid w:val="00106B04"/>
    <w:rsid w:val="00114665"/>
    <w:rsid w:val="001231AA"/>
    <w:rsid w:val="00127ADF"/>
    <w:rsid w:val="00140E9C"/>
    <w:rsid w:val="00141688"/>
    <w:rsid w:val="0014538F"/>
    <w:rsid w:val="0014719A"/>
    <w:rsid w:val="00153742"/>
    <w:rsid w:val="00160681"/>
    <w:rsid w:val="001860A0"/>
    <w:rsid w:val="00187D4A"/>
    <w:rsid w:val="0019127B"/>
    <w:rsid w:val="00191409"/>
    <w:rsid w:val="00191C54"/>
    <w:rsid w:val="001A17EC"/>
    <w:rsid w:val="001A3854"/>
    <w:rsid w:val="001A6E66"/>
    <w:rsid w:val="001D14A5"/>
    <w:rsid w:val="001F0CA6"/>
    <w:rsid w:val="001F7F0A"/>
    <w:rsid w:val="0020591E"/>
    <w:rsid w:val="00206334"/>
    <w:rsid w:val="00222224"/>
    <w:rsid w:val="002227F1"/>
    <w:rsid w:val="002400B5"/>
    <w:rsid w:val="00275921"/>
    <w:rsid w:val="002819D3"/>
    <w:rsid w:val="002949A4"/>
    <w:rsid w:val="00295701"/>
    <w:rsid w:val="00297A6D"/>
    <w:rsid w:val="002A4F3A"/>
    <w:rsid w:val="002B4520"/>
    <w:rsid w:val="002B5D9D"/>
    <w:rsid w:val="002C2685"/>
    <w:rsid w:val="002D0872"/>
    <w:rsid w:val="002D0E2C"/>
    <w:rsid w:val="002E652D"/>
    <w:rsid w:val="002F10E5"/>
    <w:rsid w:val="002F7863"/>
    <w:rsid w:val="00301103"/>
    <w:rsid w:val="00303A90"/>
    <w:rsid w:val="00315AB5"/>
    <w:rsid w:val="003165FA"/>
    <w:rsid w:val="00320FFC"/>
    <w:rsid w:val="00336D23"/>
    <w:rsid w:val="00351165"/>
    <w:rsid w:val="00351C57"/>
    <w:rsid w:val="00361BB8"/>
    <w:rsid w:val="00362246"/>
    <w:rsid w:val="00362ECB"/>
    <w:rsid w:val="00363D8F"/>
    <w:rsid w:val="00365A64"/>
    <w:rsid w:val="00392307"/>
    <w:rsid w:val="00396248"/>
    <w:rsid w:val="003A5F63"/>
    <w:rsid w:val="003B6BB5"/>
    <w:rsid w:val="003B6DD7"/>
    <w:rsid w:val="003D39C5"/>
    <w:rsid w:val="003D4083"/>
    <w:rsid w:val="003E2ED5"/>
    <w:rsid w:val="003E4D43"/>
    <w:rsid w:val="004036E8"/>
    <w:rsid w:val="00415D05"/>
    <w:rsid w:val="0043628D"/>
    <w:rsid w:val="00441A97"/>
    <w:rsid w:val="004464D1"/>
    <w:rsid w:val="004539D3"/>
    <w:rsid w:val="004542F2"/>
    <w:rsid w:val="00455FBA"/>
    <w:rsid w:val="00461800"/>
    <w:rsid w:val="00462167"/>
    <w:rsid w:val="00466CEC"/>
    <w:rsid w:val="00477896"/>
    <w:rsid w:val="00481160"/>
    <w:rsid w:val="004816C1"/>
    <w:rsid w:val="00484735"/>
    <w:rsid w:val="00495D93"/>
    <w:rsid w:val="004A7812"/>
    <w:rsid w:val="004B18B4"/>
    <w:rsid w:val="004B1F21"/>
    <w:rsid w:val="004B34B1"/>
    <w:rsid w:val="004C5DC4"/>
    <w:rsid w:val="004C7057"/>
    <w:rsid w:val="004E50AE"/>
    <w:rsid w:val="004E527B"/>
    <w:rsid w:val="004E66EA"/>
    <w:rsid w:val="004F69E0"/>
    <w:rsid w:val="005008F0"/>
    <w:rsid w:val="00513002"/>
    <w:rsid w:val="00516BB4"/>
    <w:rsid w:val="00534F91"/>
    <w:rsid w:val="00553088"/>
    <w:rsid w:val="00554896"/>
    <w:rsid w:val="00560575"/>
    <w:rsid w:val="005627EC"/>
    <w:rsid w:val="005749A9"/>
    <w:rsid w:val="0057556E"/>
    <w:rsid w:val="00583BF3"/>
    <w:rsid w:val="005847F1"/>
    <w:rsid w:val="005B0C2E"/>
    <w:rsid w:val="005B145A"/>
    <w:rsid w:val="005B4EE3"/>
    <w:rsid w:val="005C4FDB"/>
    <w:rsid w:val="00615CD5"/>
    <w:rsid w:val="0061695E"/>
    <w:rsid w:val="00625674"/>
    <w:rsid w:val="006318F4"/>
    <w:rsid w:val="0065428C"/>
    <w:rsid w:val="00656C8C"/>
    <w:rsid w:val="00663393"/>
    <w:rsid w:val="006720BB"/>
    <w:rsid w:val="006943D0"/>
    <w:rsid w:val="006A4EED"/>
    <w:rsid w:val="006B6AF5"/>
    <w:rsid w:val="006B70E7"/>
    <w:rsid w:val="006C2691"/>
    <w:rsid w:val="006C4219"/>
    <w:rsid w:val="006D2689"/>
    <w:rsid w:val="006D7A2B"/>
    <w:rsid w:val="006E10D7"/>
    <w:rsid w:val="00701CFD"/>
    <w:rsid w:val="0070264C"/>
    <w:rsid w:val="0070675F"/>
    <w:rsid w:val="0075007B"/>
    <w:rsid w:val="0075366A"/>
    <w:rsid w:val="007655E6"/>
    <w:rsid w:val="00773980"/>
    <w:rsid w:val="00780ADD"/>
    <w:rsid w:val="007825EC"/>
    <w:rsid w:val="007836A6"/>
    <w:rsid w:val="00790DD9"/>
    <w:rsid w:val="00791F58"/>
    <w:rsid w:val="007956F0"/>
    <w:rsid w:val="007B2103"/>
    <w:rsid w:val="007C326A"/>
    <w:rsid w:val="007C5197"/>
    <w:rsid w:val="007D3C67"/>
    <w:rsid w:val="007D6FE3"/>
    <w:rsid w:val="007E0766"/>
    <w:rsid w:val="007F230E"/>
    <w:rsid w:val="007F5B91"/>
    <w:rsid w:val="007F78CF"/>
    <w:rsid w:val="00802322"/>
    <w:rsid w:val="0080639A"/>
    <w:rsid w:val="00824521"/>
    <w:rsid w:val="00825F85"/>
    <w:rsid w:val="00844FFE"/>
    <w:rsid w:val="00873A9A"/>
    <w:rsid w:val="00883358"/>
    <w:rsid w:val="00895B14"/>
    <w:rsid w:val="008C0992"/>
    <w:rsid w:val="008C3C13"/>
    <w:rsid w:val="008E3BE2"/>
    <w:rsid w:val="008E6772"/>
    <w:rsid w:val="008F1EEA"/>
    <w:rsid w:val="00902A36"/>
    <w:rsid w:val="00906DFB"/>
    <w:rsid w:val="00916EA6"/>
    <w:rsid w:val="00923CBA"/>
    <w:rsid w:val="00923DF1"/>
    <w:rsid w:val="009409DC"/>
    <w:rsid w:val="00962425"/>
    <w:rsid w:val="00970333"/>
    <w:rsid w:val="0097190E"/>
    <w:rsid w:val="009758A7"/>
    <w:rsid w:val="009774F2"/>
    <w:rsid w:val="00981418"/>
    <w:rsid w:val="00995283"/>
    <w:rsid w:val="009A5C77"/>
    <w:rsid w:val="009B102E"/>
    <w:rsid w:val="009E34F7"/>
    <w:rsid w:val="009E5BFD"/>
    <w:rsid w:val="009E638F"/>
    <w:rsid w:val="009F0128"/>
    <w:rsid w:val="009F644B"/>
    <w:rsid w:val="009F6E54"/>
    <w:rsid w:val="00A06423"/>
    <w:rsid w:val="00A2397C"/>
    <w:rsid w:val="00A43CF0"/>
    <w:rsid w:val="00A547CF"/>
    <w:rsid w:val="00A5785C"/>
    <w:rsid w:val="00A728B9"/>
    <w:rsid w:val="00A81270"/>
    <w:rsid w:val="00A914C9"/>
    <w:rsid w:val="00A97CF5"/>
    <w:rsid w:val="00AA6685"/>
    <w:rsid w:val="00AB4526"/>
    <w:rsid w:val="00AB4678"/>
    <w:rsid w:val="00AB60C3"/>
    <w:rsid w:val="00AC30FB"/>
    <w:rsid w:val="00AD26F3"/>
    <w:rsid w:val="00AE1FDE"/>
    <w:rsid w:val="00AF4130"/>
    <w:rsid w:val="00B13EF9"/>
    <w:rsid w:val="00B23C0A"/>
    <w:rsid w:val="00B44413"/>
    <w:rsid w:val="00B47311"/>
    <w:rsid w:val="00B60F10"/>
    <w:rsid w:val="00B917B0"/>
    <w:rsid w:val="00B96CF7"/>
    <w:rsid w:val="00BA0B87"/>
    <w:rsid w:val="00BB00F9"/>
    <w:rsid w:val="00BB26A5"/>
    <w:rsid w:val="00BB569F"/>
    <w:rsid w:val="00BB65B3"/>
    <w:rsid w:val="00BC1489"/>
    <w:rsid w:val="00BC7A2F"/>
    <w:rsid w:val="00BE0942"/>
    <w:rsid w:val="00BF1B94"/>
    <w:rsid w:val="00BF6DB9"/>
    <w:rsid w:val="00C040B2"/>
    <w:rsid w:val="00C10FB0"/>
    <w:rsid w:val="00C3324B"/>
    <w:rsid w:val="00C33BA1"/>
    <w:rsid w:val="00C35CB3"/>
    <w:rsid w:val="00C379CC"/>
    <w:rsid w:val="00C513C1"/>
    <w:rsid w:val="00C55EE7"/>
    <w:rsid w:val="00C632A6"/>
    <w:rsid w:val="00C64786"/>
    <w:rsid w:val="00C650AE"/>
    <w:rsid w:val="00C655F8"/>
    <w:rsid w:val="00C67D58"/>
    <w:rsid w:val="00C75E7C"/>
    <w:rsid w:val="00CA28AA"/>
    <w:rsid w:val="00CA6205"/>
    <w:rsid w:val="00CC42FD"/>
    <w:rsid w:val="00CC6D25"/>
    <w:rsid w:val="00CC7AB8"/>
    <w:rsid w:val="00CE471B"/>
    <w:rsid w:val="00CE68F8"/>
    <w:rsid w:val="00CF2ED4"/>
    <w:rsid w:val="00D0687C"/>
    <w:rsid w:val="00D108FA"/>
    <w:rsid w:val="00D2595E"/>
    <w:rsid w:val="00D3246B"/>
    <w:rsid w:val="00D512A8"/>
    <w:rsid w:val="00D54AC0"/>
    <w:rsid w:val="00D63339"/>
    <w:rsid w:val="00D6396B"/>
    <w:rsid w:val="00D71CF0"/>
    <w:rsid w:val="00DA324E"/>
    <w:rsid w:val="00DC56DC"/>
    <w:rsid w:val="00DD7BBA"/>
    <w:rsid w:val="00DE0D50"/>
    <w:rsid w:val="00DF359B"/>
    <w:rsid w:val="00DF5581"/>
    <w:rsid w:val="00E140E3"/>
    <w:rsid w:val="00E24E70"/>
    <w:rsid w:val="00E351AF"/>
    <w:rsid w:val="00E404FB"/>
    <w:rsid w:val="00E52C56"/>
    <w:rsid w:val="00E533B5"/>
    <w:rsid w:val="00E5388B"/>
    <w:rsid w:val="00E64417"/>
    <w:rsid w:val="00E65201"/>
    <w:rsid w:val="00E663EB"/>
    <w:rsid w:val="00E7080D"/>
    <w:rsid w:val="00E850AF"/>
    <w:rsid w:val="00E9260F"/>
    <w:rsid w:val="00E92FB2"/>
    <w:rsid w:val="00EA1A23"/>
    <w:rsid w:val="00EA3E46"/>
    <w:rsid w:val="00EA50E9"/>
    <w:rsid w:val="00EB561E"/>
    <w:rsid w:val="00EC5489"/>
    <w:rsid w:val="00ED1F5F"/>
    <w:rsid w:val="00ED75E2"/>
    <w:rsid w:val="00EE59DE"/>
    <w:rsid w:val="00EF2DF1"/>
    <w:rsid w:val="00F015AF"/>
    <w:rsid w:val="00F0171F"/>
    <w:rsid w:val="00F15618"/>
    <w:rsid w:val="00F17052"/>
    <w:rsid w:val="00F226D3"/>
    <w:rsid w:val="00F26D0A"/>
    <w:rsid w:val="00F50752"/>
    <w:rsid w:val="00F52BF0"/>
    <w:rsid w:val="00F53F95"/>
    <w:rsid w:val="00F63AF5"/>
    <w:rsid w:val="00F65E21"/>
    <w:rsid w:val="00F93A81"/>
    <w:rsid w:val="00F952B9"/>
    <w:rsid w:val="00F960E7"/>
    <w:rsid w:val="00FB5C98"/>
    <w:rsid w:val="00FC5A9E"/>
    <w:rsid w:val="00FF2EF1"/>
    <w:rsid w:val="02D62BA6"/>
    <w:rsid w:val="16B73A38"/>
    <w:rsid w:val="7B427F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/>
    <w:lsdException w:name="footer" w:semiHidden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semiHidden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pPr>
      <w:widowControl/>
      <w:spacing w:before="100" w:beforeAutospacing="1" w:after="100" w:afterAutospacing="1"/>
      <w:jc w:val="left"/>
      <w:outlineLvl w:val="1"/>
    </w:pPr>
    <w:rPr>
      <w:rFonts w:ascii="宋体" w:hAnsi="宋体" w:cs="宋体"/>
      <w:b/>
      <w:bCs/>
      <w:kern w:val="0"/>
      <w:sz w:val="36"/>
      <w:szCs w:val="36"/>
      <w:lang w:val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5">
    <w:name w:val="Hyperlink"/>
    <w:uiPriority w:val="99"/>
    <w:qFormat/>
    <w:rPr>
      <w:color w:val="0000FF"/>
      <w:u w:val="single"/>
    </w:rPr>
  </w:style>
  <w:style w:type="character" w:customStyle="1" w:styleId="2Char">
    <w:name w:val="标题 2 Char"/>
    <w:basedOn w:val="a0"/>
    <w:link w:val="2"/>
    <w:uiPriority w:val="9"/>
    <w:semiHidden/>
    <w:qFormat/>
    <w:rPr>
      <w:rFonts w:ascii="宋体" w:eastAsia="宋体" w:hAnsi="宋体" w:cs="宋体"/>
      <w:b/>
      <w:bCs/>
      <w:kern w:val="0"/>
      <w:sz w:val="36"/>
      <w:szCs w:val="36"/>
      <w:lang w:val="zh-CN" w:eastAsia="zh-CN"/>
    </w:rPr>
  </w:style>
  <w:style w:type="character" w:customStyle="1" w:styleId="Char0">
    <w:name w:val="页眉 Char"/>
    <w:basedOn w:val="a0"/>
    <w:link w:val="a4"/>
    <w:uiPriority w:val="99"/>
    <w:qFormat/>
    <w:rPr>
      <w:rFonts w:ascii="Times New Roman" w:eastAsia="宋体" w:hAnsi="Times New Roman" w:cs="Times New Roman"/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rFonts w:ascii="Times New Roman" w:eastAsia="宋体" w:hAnsi="Times New Roman" w:cs="Times New Roman"/>
      <w:sz w:val="18"/>
      <w:szCs w:val="18"/>
    </w:rPr>
  </w:style>
  <w:style w:type="character" w:customStyle="1" w:styleId="fontstyle01">
    <w:name w:val="fontstyle01"/>
    <w:basedOn w:val="a0"/>
    <w:qFormat/>
    <w:rPr>
      <w:rFonts w:ascii="仿宋" w:hAnsi="仿宋" w:hint="default"/>
      <w:color w:val="000000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/>
    <w:lsdException w:name="footer" w:semiHidden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semiHidden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pPr>
      <w:widowControl/>
      <w:spacing w:before="100" w:beforeAutospacing="1" w:after="100" w:afterAutospacing="1"/>
      <w:jc w:val="left"/>
      <w:outlineLvl w:val="1"/>
    </w:pPr>
    <w:rPr>
      <w:rFonts w:ascii="宋体" w:hAnsi="宋体" w:cs="宋体"/>
      <w:b/>
      <w:bCs/>
      <w:kern w:val="0"/>
      <w:sz w:val="36"/>
      <w:szCs w:val="36"/>
      <w:lang w:val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5">
    <w:name w:val="Hyperlink"/>
    <w:uiPriority w:val="99"/>
    <w:qFormat/>
    <w:rPr>
      <w:color w:val="0000FF"/>
      <w:u w:val="single"/>
    </w:rPr>
  </w:style>
  <w:style w:type="character" w:customStyle="1" w:styleId="2Char">
    <w:name w:val="标题 2 Char"/>
    <w:basedOn w:val="a0"/>
    <w:link w:val="2"/>
    <w:uiPriority w:val="9"/>
    <w:semiHidden/>
    <w:qFormat/>
    <w:rPr>
      <w:rFonts w:ascii="宋体" w:eastAsia="宋体" w:hAnsi="宋体" w:cs="宋体"/>
      <w:b/>
      <w:bCs/>
      <w:kern w:val="0"/>
      <w:sz w:val="36"/>
      <w:szCs w:val="36"/>
      <w:lang w:val="zh-CN" w:eastAsia="zh-CN"/>
    </w:rPr>
  </w:style>
  <w:style w:type="character" w:customStyle="1" w:styleId="Char0">
    <w:name w:val="页眉 Char"/>
    <w:basedOn w:val="a0"/>
    <w:link w:val="a4"/>
    <w:uiPriority w:val="99"/>
    <w:qFormat/>
    <w:rPr>
      <w:rFonts w:ascii="Times New Roman" w:eastAsia="宋体" w:hAnsi="Times New Roman" w:cs="Times New Roman"/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rFonts w:ascii="Times New Roman" w:eastAsia="宋体" w:hAnsi="Times New Roman" w:cs="Times New Roman"/>
      <w:sz w:val="18"/>
      <w:szCs w:val="18"/>
    </w:rPr>
  </w:style>
  <w:style w:type="character" w:customStyle="1" w:styleId="fontstyle01">
    <w:name w:val="fontstyle01"/>
    <w:basedOn w:val="a0"/>
    <w:qFormat/>
    <w:rPr>
      <w:rFonts w:ascii="仿宋" w:hAnsi="仿宋" w:hint="default"/>
      <w:color w:val="000000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mgztb.com.cn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imkcc.com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136</Words>
  <Characters>776</Characters>
  <Application>Microsoft Office Word</Application>
  <DocSecurity>0</DocSecurity>
  <Lines>6</Lines>
  <Paragraphs>1</Paragraphs>
  <ScaleCrop>false</ScaleCrop>
  <Company>Microsoft</Company>
  <LinksUpToDate>false</LinksUpToDate>
  <CharactersWithSpaces>911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冯玉玺</dc:creator>
  <cp:lastModifiedBy>顰໩數ɜ_x000b_</cp:lastModifiedBy>
  <cp:revision>24</cp:revision>
  <cp:lastPrinted>2020-12-24T01:31:00Z</cp:lastPrinted>
  <dcterms:created xsi:type="dcterms:W3CDTF">2018-12-28T07:50:00Z</dcterms:created>
  <dcterms:modified xsi:type="dcterms:W3CDTF">2020-12-24T01:39:00Z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2052-11.1.0.10228</vt:lpwstr>
  </property>
</Properties>
</file>